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08D5" w14:textId="77777777" w:rsidR="009F527C" w:rsidRPr="00FE1291" w:rsidRDefault="009F527C" w:rsidP="009F527C">
      <w:pPr>
        <w:jc w:val="center"/>
        <w:rPr>
          <w:rFonts w:ascii="Amatic SC" w:eastAsia="Amatic SC" w:hAnsi="Amatic SC" w:cs="Amatic SC"/>
          <w:b/>
          <w:sz w:val="56"/>
          <w:szCs w:val="56"/>
          <w:lang w:val="en-CA"/>
        </w:rPr>
      </w:pPr>
      <w:r w:rsidRPr="00FE1291">
        <w:rPr>
          <w:rFonts w:ascii="Amatic SC" w:eastAsia="Amatic SC" w:hAnsi="Amatic SC" w:cs="Amatic SC"/>
          <w:b/>
          <w:sz w:val="56"/>
          <w:szCs w:val="56"/>
          <w:lang w:val="en-CA"/>
        </w:rPr>
        <w:t xml:space="preserve">Walking visit and Bike Tour </w:t>
      </w:r>
    </w:p>
    <w:p w14:paraId="2B958FFF" w14:textId="77777777" w:rsidR="00170894" w:rsidRPr="0050616F" w:rsidRDefault="0050616F" w:rsidP="009F527C">
      <w:pPr>
        <w:jc w:val="center"/>
        <w:rPr>
          <w:rFonts w:ascii="Amatic SC" w:eastAsia="Amatic SC" w:hAnsi="Amatic SC" w:cs="Amatic SC"/>
          <w:b/>
          <w:sz w:val="56"/>
          <w:szCs w:val="56"/>
          <w:lang w:val="en-CA"/>
        </w:rPr>
      </w:pPr>
      <w:r w:rsidRPr="0050616F">
        <w:rPr>
          <w:rFonts w:ascii="Amatic SC" w:eastAsia="Amatic SC" w:hAnsi="Amatic SC" w:cs="Amatic SC"/>
          <w:b/>
          <w:sz w:val="56"/>
          <w:szCs w:val="56"/>
          <w:lang w:val="en-CA"/>
        </w:rPr>
        <w:t xml:space="preserve">Old Levis, Old </w:t>
      </w:r>
      <w:r w:rsidR="00170894" w:rsidRPr="0050616F">
        <w:rPr>
          <w:rFonts w:ascii="Amatic SC" w:eastAsia="Amatic SC" w:hAnsi="Amatic SC" w:cs="Amatic SC"/>
          <w:b/>
          <w:sz w:val="56"/>
          <w:szCs w:val="56"/>
          <w:lang w:val="en-CA"/>
        </w:rPr>
        <w:t>Québec</w:t>
      </w:r>
      <w:r w:rsidRPr="0050616F">
        <w:rPr>
          <w:rFonts w:ascii="Amatic SC" w:eastAsia="Amatic SC" w:hAnsi="Amatic SC" w:cs="Amatic SC"/>
          <w:b/>
          <w:sz w:val="56"/>
          <w:szCs w:val="56"/>
          <w:lang w:val="en-CA"/>
        </w:rPr>
        <w:t>, Beer T</w:t>
      </w:r>
      <w:r>
        <w:rPr>
          <w:rFonts w:ascii="Amatic SC" w:eastAsia="Amatic SC" w:hAnsi="Amatic SC" w:cs="Amatic SC"/>
          <w:b/>
          <w:sz w:val="56"/>
          <w:szCs w:val="56"/>
          <w:lang w:val="en-CA"/>
        </w:rPr>
        <w:t>our</w:t>
      </w:r>
    </w:p>
    <w:p w14:paraId="23C20174" w14:textId="77777777" w:rsidR="009F527C" w:rsidRPr="0050616F" w:rsidRDefault="009F527C" w:rsidP="009F527C">
      <w:pPr>
        <w:jc w:val="center"/>
        <w:rPr>
          <w:rFonts w:ascii="Amatic SC" w:eastAsia="Amatic SC" w:hAnsi="Amatic SC" w:cs="Amatic SC"/>
          <w:b/>
          <w:sz w:val="28"/>
          <w:szCs w:val="28"/>
          <w:lang w:val="en-CA"/>
        </w:rPr>
      </w:pPr>
    </w:p>
    <w:tbl>
      <w:tblPr>
        <w:tblW w:w="10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0"/>
        <w:gridCol w:w="2261"/>
        <w:gridCol w:w="2260"/>
        <w:gridCol w:w="2260"/>
        <w:gridCol w:w="2263"/>
      </w:tblGrid>
      <w:tr w:rsidR="009F527C" w:rsidRPr="00AF63B6" w14:paraId="4A688469" w14:textId="77777777" w:rsidTr="00170894">
        <w:trPr>
          <w:trHeight w:val="1305"/>
          <w:jc w:val="center"/>
        </w:trPr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E947B" w14:textId="49B8BB72" w:rsidR="009F527C" w:rsidRDefault="00170894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</w:pPr>
            <w:r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>Walking tour</w:t>
            </w:r>
            <w:r w:rsidR="009F527C"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 xml:space="preserve"> – 2 </w:t>
            </w:r>
            <w:r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>hour</w:t>
            </w:r>
            <w:r w:rsidR="009F527C"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 xml:space="preserve">s </w:t>
            </w:r>
          </w:p>
          <w:p w14:paraId="4EFBE658" w14:textId="4415C514" w:rsidR="009316F1" w:rsidRPr="005D5F0A" w:rsidRDefault="009316F1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</w:pPr>
            <w:r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>The 2 cities – 3.5 hours</w:t>
            </w:r>
          </w:p>
          <w:p w14:paraId="7E532E9D" w14:textId="77777777" w:rsidR="009F527C" w:rsidRPr="005D5F0A" w:rsidRDefault="00170894" w:rsidP="0017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</w:pPr>
            <w:r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>Beer and Bike Tour</w:t>
            </w:r>
            <w:r w:rsidR="009F527C"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>– 4</w:t>
            </w:r>
            <w:r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 xml:space="preserve"> to 5</w:t>
            </w:r>
            <w:r w:rsidR="009F527C"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 xml:space="preserve"> </w:t>
            </w:r>
            <w:r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>hour</w:t>
            </w:r>
            <w:r w:rsidR="009F527C" w:rsidRPr="005D5F0A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>s</w:t>
            </w:r>
          </w:p>
        </w:tc>
        <w:tc>
          <w:tcPr>
            <w:tcW w:w="9044" w:type="dxa"/>
            <w:gridSpan w:val="4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02782" w14:textId="77777777" w:rsidR="009F527C" w:rsidRPr="00900A51" w:rsidRDefault="00170894" w:rsidP="0045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</w:pPr>
            <w:r w:rsidRPr="00900A5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Price of</w:t>
            </w:r>
            <w:r w:rsidR="009F527C" w:rsidRPr="00900A5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 xml:space="preserve"> </w:t>
            </w:r>
            <w:r w:rsidR="00452255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bike tours</w:t>
            </w:r>
            <w:r w:rsidRPr="00900A5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 xml:space="preserve"> include</w:t>
            </w:r>
            <w:r w:rsidR="00452255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s</w:t>
            </w:r>
            <w:r w:rsidR="009F527C" w:rsidRPr="00900A5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 xml:space="preserve"> </w:t>
            </w:r>
            <w:r w:rsidRPr="00900A5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bike location and helmet</w:t>
            </w:r>
          </w:p>
        </w:tc>
      </w:tr>
      <w:tr w:rsidR="009F527C" w:rsidRPr="00AF63B6" w14:paraId="7FC6B763" w14:textId="77777777" w:rsidTr="00936639">
        <w:trPr>
          <w:trHeight w:val="1305"/>
          <w:jc w:val="center"/>
        </w:trPr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C9659" w14:textId="77777777" w:rsidR="009F527C" w:rsidRPr="00900A51" w:rsidRDefault="009F527C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Rounded MT Bold" w:hAnsi="Arial Rounded MT Bold"/>
                <w:sz w:val="28"/>
                <w:szCs w:val="28"/>
                <w:lang w:val="en-CA"/>
              </w:rPr>
            </w:pPr>
          </w:p>
        </w:tc>
        <w:tc>
          <w:tcPr>
            <w:tcW w:w="2261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0A4E1" w14:textId="77777777" w:rsidR="009F527C" w:rsidRPr="0050616F" w:rsidRDefault="00170894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</w:pPr>
            <w:r w:rsidRPr="0050616F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Walking Old Levis</w:t>
            </w:r>
            <w:r w:rsidR="0050616F" w:rsidRPr="0050616F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 xml:space="preserve"> OR </w:t>
            </w:r>
          </w:p>
          <w:p w14:paraId="07922FB2" w14:textId="7E10D61A" w:rsidR="0050616F" w:rsidRPr="0050616F" w:rsidRDefault="0050616F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</w:pPr>
            <w:r w:rsidRPr="0050616F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O</w:t>
            </w:r>
            <w:r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 xml:space="preserve">ld </w:t>
            </w:r>
            <w:r w:rsidR="009316F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Quebec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C7EFB" w14:textId="6509F2E9" w:rsidR="009F527C" w:rsidRPr="00900A51" w:rsidRDefault="0050616F" w:rsidP="0017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 xml:space="preserve">Old Quebec and </w:t>
            </w:r>
            <w:r w:rsidR="009316F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 xml:space="preserve">Old </w:t>
            </w:r>
            <w:r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Levis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02951" w14:textId="37073212" w:rsidR="009F527C" w:rsidRPr="00900A51" w:rsidRDefault="0050616F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 xml:space="preserve">Levis </w:t>
            </w:r>
            <w:r w:rsidR="009316F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and</w:t>
            </w:r>
            <w:r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 xml:space="preserve"> Quebec </w:t>
            </w:r>
            <w:r w:rsidR="00170894" w:rsidRPr="00900A5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by bike with beer tasting</w:t>
            </w:r>
          </w:p>
        </w:tc>
        <w:tc>
          <w:tcPr>
            <w:tcW w:w="2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DE2DD" w14:textId="77777777" w:rsidR="00170894" w:rsidRPr="00900A51" w:rsidRDefault="00170894" w:rsidP="0017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</w:pPr>
            <w:r w:rsidRPr="00900A51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Food and beer degustation</w:t>
            </w:r>
          </w:p>
          <w:p w14:paraId="77151B56" w14:textId="77777777" w:rsidR="009F527C" w:rsidRPr="0050616F" w:rsidRDefault="00170894" w:rsidP="00170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</w:pPr>
            <w:r w:rsidRPr="0050616F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>by bike</w:t>
            </w:r>
            <w:r w:rsidR="0050616F" w:rsidRPr="0050616F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 xml:space="preserve"> or by walk</w:t>
            </w:r>
          </w:p>
        </w:tc>
      </w:tr>
      <w:tr w:rsidR="009F527C" w:rsidRPr="00212E9F" w14:paraId="2ED1B9D9" w14:textId="77777777" w:rsidTr="00936639">
        <w:trPr>
          <w:trHeight w:val="1305"/>
          <w:jc w:val="center"/>
        </w:trPr>
        <w:tc>
          <w:tcPr>
            <w:tcW w:w="1870" w:type="dxa"/>
            <w:tcBorders>
              <w:top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648A1" w14:textId="77777777" w:rsidR="009F527C" w:rsidRPr="00212E9F" w:rsidRDefault="00170894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Adult</w:t>
            </w:r>
          </w:p>
        </w:tc>
        <w:tc>
          <w:tcPr>
            <w:tcW w:w="226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CFF1D" w14:textId="06FE8E2E" w:rsidR="009F527C" w:rsidRPr="00212E9F" w:rsidRDefault="005D5F0A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25</w:t>
            </w:r>
            <w:r w:rsidR="009F527C"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  <w:r w:rsidR="00EF30A8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per adult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3BEF8" w14:textId="77777777" w:rsidR="009F527C" w:rsidRPr="00212E9F" w:rsidRDefault="00EF30A8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36</w:t>
            </w:r>
            <w:r w:rsidR="009F527C"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per adult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21C37" w14:textId="77777777" w:rsidR="009F527C" w:rsidRPr="00212E9F" w:rsidRDefault="00EF30A8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8</w:t>
            </w:r>
            <w:r w:rsidR="00FE1291">
              <w:rPr>
                <w:rFonts w:ascii="Arial Rounded MT Bold" w:eastAsia="Oswald Light" w:hAnsi="Arial Rounded MT Bold" w:cs="Oswald Light"/>
                <w:sz w:val="28"/>
                <w:szCs w:val="28"/>
              </w:rPr>
              <w:t>9</w:t>
            </w:r>
            <w:r w:rsidR="009F527C"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per adult</w:t>
            </w:r>
          </w:p>
        </w:tc>
        <w:tc>
          <w:tcPr>
            <w:tcW w:w="226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147F2" w14:textId="77777777" w:rsidR="009F527C" w:rsidRPr="00212E9F" w:rsidRDefault="00FE1291" w:rsidP="008C4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120</w:t>
            </w:r>
            <w:r w:rsidR="009F527C"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  <w:r w:rsidR="00EF30A8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per adult</w:t>
            </w:r>
          </w:p>
        </w:tc>
      </w:tr>
      <w:tr w:rsidR="00936639" w:rsidRPr="00212E9F" w14:paraId="7DD8F8AE" w14:textId="77777777" w:rsidTr="00936639">
        <w:trPr>
          <w:trHeight w:val="1305"/>
          <w:jc w:val="center"/>
        </w:trPr>
        <w:tc>
          <w:tcPr>
            <w:tcW w:w="18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396BF" w14:textId="77777777" w:rsidR="00936639" w:rsidRPr="00212E9F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Child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AF0DB" w14:textId="77777777" w:rsidR="00936639" w:rsidRPr="00212E9F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10</w:t>
            </w:r>
            <w:r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6E8BD" w14:textId="77777777" w:rsidR="00936639" w:rsidRPr="00212E9F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>18 $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B52B4" w14:textId="77777777" w:rsidR="00936639" w:rsidRPr="00212E9F" w:rsidRDefault="00FE129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>N \ A</w:t>
            </w:r>
          </w:p>
        </w:tc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0BE7F" w14:textId="77777777" w:rsidR="00936639" w:rsidRPr="00212E9F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>N \ A</w:t>
            </w:r>
          </w:p>
        </w:tc>
      </w:tr>
      <w:tr w:rsidR="00936639" w:rsidRPr="00212E9F" w14:paraId="3DDF8F49" w14:textId="77777777" w:rsidTr="00936639">
        <w:trPr>
          <w:trHeight w:val="1305"/>
          <w:jc w:val="center"/>
        </w:trPr>
        <w:tc>
          <w:tcPr>
            <w:tcW w:w="18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936CE" w14:textId="6B060657" w:rsidR="00936639" w:rsidRPr="00212E9F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Adult and </w:t>
            </w:r>
            <w:r w:rsidR="009316F1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1 </w:t>
            </w: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child</w:t>
            </w:r>
            <w:r w:rsidR="009346EB">
              <w:rPr>
                <w:rFonts w:ascii="Arial Rounded MT Bold" w:eastAsia="Oswald Light" w:hAnsi="Arial Rounded MT Bold" w:cs="Oswald Light"/>
                <w:sz w:val="28"/>
                <w:szCs w:val="28"/>
              </w:rPr>
              <w:t>*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83F99" w14:textId="44C3B7A9" w:rsidR="00936639" w:rsidRPr="00212E9F" w:rsidRDefault="009316F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30</w:t>
            </w:r>
            <w:r w:rsidR="00936639"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CA45A" w14:textId="5481C423" w:rsidR="00936639" w:rsidRPr="00212E9F" w:rsidRDefault="009316F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45</w:t>
            </w:r>
            <w:r w:rsidR="00936639"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9ED62" w14:textId="77777777" w:rsidR="00936639" w:rsidRPr="00212E9F" w:rsidRDefault="00FE129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130</w:t>
            </w:r>
            <w:r w:rsidR="00936639"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</w:p>
        </w:tc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49686" w14:textId="77777777" w:rsidR="00936639" w:rsidRPr="00212E9F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 w:rsidRPr="00212E9F">
              <w:rPr>
                <w:rFonts w:ascii="Arial Rounded MT Bold" w:eastAsia="Oswald Light" w:hAnsi="Arial Rounded MT Bold" w:cs="Oswald Light"/>
                <w:sz w:val="28"/>
                <w:szCs w:val="28"/>
              </w:rPr>
              <w:t>N \ A</w:t>
            </w:r>
          </w:p>
        </w:tc>
      </w:tr>
      <w:tr w:rsidR="00936639" w:rsidRPr="00212E9F" w14:paraId="79EC3BCE" w14:textId="77777777" w:rsidTr="00936639">
        <w:trPr>
          <w:trHeight w:val="1305"/>
          <w:jc w:val="center"/>
        </w:trPr>
        <w:tc>
          <w:tcPr>
            <w:tcW w:w="18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8C00E" w14:textId="08B38BC7" w:rsidR="00936639" w:rsidRPr="00936639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lastRenderedPageBreak/>
              <w:t>Family of 2 adul</w:t>
            </w:r>
            <w:r w:rsidRPr="00936639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ts and 2 children</w:t>
            </w:r>
            <w:r w:rsidR="009346EB"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  <w:t>*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CBF70" w14:textId="68B52F3D" w:rsidR="00936639" w:rsidRPr="00212E9F" w:rsidRDefault="009316F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65</w:t>
            </w:r>
            <w:r w:rsidR="00936639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90A2C" w14:textId="432B6238" w:rsidR="00936639" w:rsidRPr="00212E9F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9</w:t>
            </w:r>
            <w:r w:rsidR="009316F1">
              <w:rPr>
                <w:rFonts w:ascii="Arial Rounded MT Bold" w:eastAsia="Oswald Light" w:hAnsi="Arial Rounded MT Bold" w:cs="Oswald Light"/>
                <w:sz w:val="28"/>
                <w:szCs w:val="28"/>
              </w:rPr>
              <w:t>5</w:t>
            </w: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815B2" w14:textId="116F4195" w:rsidR="00936639" w:rsidRPr="00212E9F" w:rsidRDefault="009316F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250 $</w:t>
            </w:r>
          </w:p>
        </w:tc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78825" w14:textId="77777777" w:rsidR="00936639" w:rsidRDefault="009316F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240 $ / 2 adults</w:t>
            </w:r>
          </w:p>
          <w:p w14:paraId="00453418" w14:textId="4F87FDD8" w:rsidR="009316F1" w:rsidRPr="00212E9F" w:rsidRDefault="009316F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430 $ / 4 adults </w:t>
            </w:r>
          </w:p>
        </w:tc>
      </w:tr>
      <w:tr w:rsidR="00936639" w:rsidRPr="00212E9F" w14:paraId="6525637C" w14:textId="77777777" w:rsidTr="00936639">
        <w:trPr>
          <w:trHeight w:val="1305"/>
          <w:jc w:val="center"/>
        </w:trPr>
        <w:tc>
          <w:tcPr>
            <w:tcW w:w="18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F4BCA" w14:textId="77777777" w:rsidR="00936639" w:rsidRPr="00936639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  <w:lang w:val="en-CA"/>
              </w:rPr>
            </w:pPr>
            <w:r w:rsidRPr="00936639">
              <w:rPr>
                <w:rFonts w:ascii="Arial Rounded MT Bold" w:eastAsia="Oswald Light" w:hAnsi="Arial Rounded MT Bold" w:cs="Oswald Light"/>
                <w:sz w:val="32"/>
                <w:szCs w:val="32"/>
                <w:lang w:val="en-CA"/>
              </w:rPr>
              <w:t xml:space="preserve">Corporate </w:t>
            </w:r>
            <w:r w:rsidRPr="00936639">
              <w:rPr>
                <w:rFonts w:ascii="Arial Rounded MT Bold" w:eastAsia="Oswald Light" w:hAnsi="Arial Rounded MT Bold" w:cs="Oswald Light"/>
                <w:sz w:val="24"/>
                <w:szCs w:val="24"/>
                <w:lang w:val="en-CA"/>
              </w:rPr>
              <w:t>for a group of maximum 12 adults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B79A6" w14:textId="77777777" w:rsidR="00936639" w:rsidRPr="00212E9F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175 $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6931F" w14:textId="77777777" w:rsidR="00936639" w:rsidRPr="00212E9F" w:rsidRDefault="00936639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350 $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6E07C" w14:textId="137EF617" w:rsidR="00936639" w:rsidRPr="00212E9F" w:rsidRDefault="00FE129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9</w:t>
            </w:r>
            <w:r w:rsidR="009346EB">
              <w:rPr>
                <w:rFonts w:ascii="Arial Rounded MT Bold" w:eastAsia="Oswald Light" w:hAnsi="Arial Rounded MT Bold" w:cs="Oswald Light"/>
                <w:sz w:val="28"/>
                <w:szCs w:val="28"/>
              </w:rPr>
              <w:t>95</w:t>
            </w:r>
            <w:r w:rsidR="00936639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</w:p>
        </w:tc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EAED1" w14:textId="0895A4AD" w:rsidR="00936639" w:rsidRPr="00212E9F" w:rsidRDefault="00FE1291" w:rsidP="0093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 MT Bold" w:eastAsia="Oswald Light" w:hAnsi="Arial Rounded MT Bold" w:cs="Oswald Light"/>
                <w:sz w:val="28"/>
                <w:szCs w:val="28"/>
              </w:rPr>
            </w:pP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1</w:t>
            </w:r>
            <w:r w:rsidR="009346EB">
              <w:rPr>
                <w:rFonts w:ascii="Arial Rounded MT Bold" w:eastAsia="Oswald Light" w:hAnsi="Arial Rounded MT Bold" w:cs="Oswald Light"/>
                <w:sz w:val="28"/>
                <w:szCs w:val="28"/>
              </w:rPr>
              <w:t>2</w:t>
            </w:r>
            <w:r>
              <w:rPr>
                <w:rFonts w:ascii="Arial Rounded MT Bold" w:eastAsia="Oswald Light" w:hAnsi="Arial Rounded MT Bold" w:cs="Oswald Light"/>
                <w:sz w:val="28"/>
                <w:szCs w:val="28"/>
              </w:rPr>
              <w:t>50</w:t>
            </w:r>
            <w:r w:rsidR="00936639">
              <w:rPr>
                <w:rFonts w:ascii="Arial Rounded MT Bold" w:eastAsia="Oswald Light" w:hAnsi="Arial Rounded MT Bold" w:cs="Oswald Light"/>
                <w:sz w:val="28"/>
                <w:szCs w:val="28"/>
              </w:rPr>
              <w:t xml:space="preserve"> $</w:t>
            </w:r>
          </w:p>
        </w:tc>
      </w:tr>
    </w:tbl>
    <w:p w14:paraId="66668AE6" w14:textId="77777777" w:rsidR="009F527C" w:rsidRDefault="009F527C" w:rsidP="009F527C">
      <w:pPr>
        <w:rPr>
          <w:rFonts w:eastAsiaTheme="minorEastAsia"/>
          <w:b/>
          <w:noProof/>
          <w:color w:val="0070C0"/>
          <w:sz w:val="20"/>
          <w:szCs w:val="20"/>
        </w:rPr>
      </w:pPr>
      <w:bookmarkStart w:id="0" w:name="_MailAutoSig"/>
    </w:p>
    <w:p w14:paraId="06EB8741" w14:textId="77777777" w:rsidR="00FE1291" w:rsidRDefault="00FE1291" w:rsidP="009F527C">
      <w:pPr>
        <w:rPr>
          <w:rFonts w:eastAsiaTheme="minorEastAsia"/>
          <w:b/>
          <w:noProof/>
          <w:color w:val="0070C0"/>
          <w:sz w:val="20"/>
          <w:szCs w:val="20"/>
        </w:rPr>
      </w:pPr>
    </w:p>
    <w:p w14:paraId="14B07918" w14:textId="77777777" w:rsidR="009F527C" w:rsidRPr="009F527C" w:rsidRDefault="009F527C" w:rsidP="009F527C">
      <w:pPr>
        <w:rPr>
          <w:rFonts w:eastAsiaTheme="minorEastAsia"/>
          <w:b/>
          <w:noProof/>
          <w:color w:val="0070C0"/>
          <w:sz w:val="24"/>
          <w:szCs w:val="24"/>
        </w:rPr>
      </w:pPr>
      <w:r w:rsidRPr="009F527C">
        <w:rPr>
          <w:rFonts w:eastAsiaTheme="minorEastAsia"/>
          <w:b/>
          <w:noProof/>
          <w:color w:val="0070C0"/>
          <w:sz w:val="24"/>
          <w:szCs w:val="24"/>
        </w:rPr>
        <w:t xml:space="preserve">Destination Expérience Lévis </w:t>
      </w:r>
    </w:p>
    <w:p w14:paraId="51225533" w14:textId="77777777" w:rsidR="009F527C" w:rsidRPr="00900A51" w:rsidRDefault="00485373" w:rsidP="009F527C">
      <w:pPr>
        <w:rPr>
          <w:rFonts w:eastAsiaTheme="minorEastAsia"/>
          <w:b/>
          <w:noProof/>
          <w:color w:val="0070C0"/>
          <w:sz w:val="24"/>
          <w:szCs w:val="24"/>
          <w:lang w:val="en-CA"/>
        </w:rPr>
      </w:pPr>
      <w:r w:rsidRPr="00900A51">
        <w:rPr>
          <w:rFonts w:eastAsiaTheme="minorEastAsia"/>
          <w:b/>
          <w:noProof/>
          <w:color w:val="0070C0"/>
          <w:sz w:val="24"/>
          <w:szCs w:val="24"/>
          <w:lang w:val="en-CA"/>
        </w:rPr>
        <w:t>Guided tour and visit</w:t>
      </w:r>
      <w:r w:rsidR="00FE1291">
        <w:rPr>
          <w:rFonts w:eastAsiaTheme="minorEastAsia"/>
          <w:b/>
          <w:noProof/>
          <w:color w:val="0070C0"/>
          <w:sz w:val="24"/>
          <w:szCs w:val="24"/>
          <w:lang w:val="en-CA"/>
        </w:rPr>
        <w:t>s</w:t>
      </w:r>
      <w:r w:rsidRPr="00900A51">
        <w:rPr>
          <w:rFonts w:eastAsiaTheme="minorEastAsia"/>
          <w:b/>
          <w:noProof/>
          <w:color w:val="0070C0"/>
          <w:sz w:val="24"/>
          <w:szCs w:val="24"/>
          <w:lang w:val="en-CA"/>
        </w:rPr>
        <w:t xml:space="preserve"> of Le</w:t>
      </w:r>
      <w:r w:rsidR="009F527C" w:rsidRPr="00900A51">
        <w:rPr>
          <w:rFonts w:eastAsiaTheme="minorEastAsia"/>
          <w:b/>
          <w:noProof/>
          <w:color w:val="0070C0"/>
          <w:sz w:val="24"/>
          <w:szCs w:val="24"/>
          <w:lang w:val="en-CA"/>
        </w:rPr>
        <w:t>vis</w:t>
      </w:r>
      <w:r w:rsidR="00FE1291">
        <w:rPr>
          <w:rFonts w:eastAsiaTheme="minorEastAsia"/>
          <w:b/>
          <w:noProof/>
          <w:color w:val="0070C0"/>
          <w:sz w:val="24"/>
          <w:szCs w:val="24"/>
          <w:lang w:val="en-CA"/>
        </w:rPr>
        <w:t xml:space="preserve"> and Quebec </w:t>
      </w:r>
    </w:p>
    <w:p w14:paraId="2D2B6A4F" w14:textId="77777777" w:rsidR="009F527C" w:rsidRPr="009F527C" w:rsidRDefault="009F527C" w:rsidP="009F527C">
      <w:pPr>
        <w:rPr>
          <w:rFonts w:eastAsiaTheme="minorEastAsia"/>
          <w:b/>
          <w:noProof/>
          <w:color w:val="0070C0"/>
          <w:sz w:val="24"/>
          <w:szCs w:val="24"/>
        </w:rPr>
      </w:pPr>
      <w:r w:rsidRPr="009F527C">
        <w:rPr>
          <w:rFonts w:eastAsiaTheme="minorEastAsia"/>
          <w:b/>
          <w:noProof/>
          <w:color w:val="0070C0"/>
          <w:sz w:val="24"/>
          <w:szCs w:val="24"/>
        </w:rPr>
        <w:t>5999</w:t>
      </w:r>
      <w:r w:rsidR="00485373">
        <w:rPr>
          <w:rFonts w:eastAsiaTheme="minorEastAsia"/>
          <w:b/>
          <w:noProof/>
          <w:color w:val="0070C0"/>
          <w:sz w:val="24"/>
          <w:szCs w:val="24"/>
        </w:rPr>
        <w:t xml:space="preserve"> </w:t>
      </w:r>
      <w:r w:rsidRPr="009F527C">
        <w:rPr>
          <w:rFonts w:eastAsiaTheme="minorEastAsia"/>
          <w:b/>
          <w:noProof/>
          <w:color w:val="0070C0"/>
          <w:sz w:val="24"/>
          <w:szCs w:val="24"/>
        </w:rPr>
        <w:t>Saint-Laurent</w:t>
      </w:r>
      <w:r w:rsidR="00485373">
        <w:rPr>
          <w:rFonts w:eastAsiaTheme="minorEastAsia"/>
          <w:b/>
          <w:noProof/>
          <w:color w:val="0070C0"/>
          <w:sz w:val="24"/>
          <w:szCs w:val="24"/>
        </w:rPr>
        <w:t xml:space="preserve"> street</w:t>
      </w:r>
      <w:r w:rsidRPr="009F527C">
        <w:rPr>
          <w:rFonts w:eastAsiaTheme="minorEastAsia"/>
          <w:b/>
          <w:noProof/>
          <w:color w:val="0070C0"/>
          <w:sz w:val="24"/>
          <w:szCs w:val="24"/>
        </w:rPr>
        <w:t xml:space="preserve">, </w:t>
      </w:r>
      <w:r w:rsidR="00485373">
        <w:rPr>
          <w:rFonts w:eastAsiaTheme="minorEastAsia"/>
          <w:b/>
          <w:noProof/>
          <w:color w:val="0070C0"/>
          <w:sz w:val="24"/>
          <w:szCs w:val="24"/>
        </w:rPr>
        <w:t>Le</w:t>
      </w:r>
      <w:r w:rsidRPr="009F527C">
        <w:rPr>
          <w:rFonts w:eastAsiaTheme="minorEastAsia"/>
          <w:b/>
          <w:noProof/>
          <w:color w:val="0070C0"/>
          <w:sz w:val="24"/>
          <w:szCs w:val="24"/>
        </w:rPr>
        <w:t>vis, QC  G6V 3P5</w:t>
      </w:r>
      <w:bookmarkEnd w:id="0"/>
      <w:r w:rsidRPr="009F527C">
        <w:rPr>
          <w:rFonts w:eastAsiaTheme="minorEastAsia"/>
          <w:b/>
          <w:noProof/>
          <w:color w:val="0070C0"/>
          <w:sz w:val="24"/>
          <w:szCs w:val="24"/>
        </w:rPr>
        <w:t xml:space="preserve"> </w:t>
      </w:r>
    </w:p>
    <w:p w14:paraId="759A17F0" w14:textId="77777777" w:rsidR="00FE1291" w:rsidRDefault="00FE1291" w:rsidP="009F527C">
      <w:pPr>
        <w:rPr>
          <w:rFonts w:eastAsiaTheme="minorEastAsia"/>
          <w:b/>
          <w:noProof/>
          <w:color w:val="0070C0"/>
          <w:sz w:val="28"/>
          <w:szCs w:val="28"/>
        </w:rPr>
      </w:pPr>
    </w:p>
    <w:p w14:paraId="339537B7" w14:textId="1A188BA8" w:rsidR="009F527C" w:rsidRDefault="00485373" w:rsidP="009F527C">
      <w:pPr>
        <w:rPr>
          <w:rFonts w:eastAsiaTheme="minorEastAsia"/>
          <w:b/>
          <w:noProof/>
          <w:color w:val="0070C0"/>
          <w:sz w:val="28"/>
          <w:szCs w:val="28"/>
        </w:rPr>
      </w:pPr>
      <w:r w:rsidRPr="00900A51">
        <w:rPr>
          <w:rFonts w:eastAsiaTheme="minorEastAsia"/>
          <w:b/>
          <w:noProof/>
          <w:color w:val="0070C0"/>
          <w:sz w:val="28"/>
          <w:szCs w:val="28"/>
        </w:rPr>
        <w:t>Re</w:t>
      </w:r>
      <w:r w:rsidR="009F527C" w:rsidRPr="00900A51">
        <w:rPr>
          <w:rFonts w:eastAsiaTheme="minorEastAsia"/>
          <w:b/>
          <w:noProof/>
          <w:color w:val="0070C0"/>
          <w:sz w:val="28"/>
          <w:szCs w:val="28"/>
        </w:rPr>
        <w:t>servations :</w:t>
      </w:r>
      <w:r w:rsidRPr="00900A51">
        <w:rPr>
          <w:rFonts w:eastAsiaTheme="minorEastAsia"/>
          <w:b/>
          <w:noProof/>
          <w:color w:val="0070C0"/>
          <w:sz w:val="28"/>
          <w:szCs w:val="28"/>
        </w:rPr>
        <w:t xml:space="preserve"> Isabelle -</w:t>
      </w:r>
      <w:r w:rsidR="00900A51">
        <w:rPr>
          <w:rFonts w:eastAsiaTheme="minorEastAsia"/>
          <w:b/>
          <w:noProof/>
          <w:color w:val="0070C0"/>
          <w:sz w:val="28"/>
          <w:szCs w:val="28"/>
        </w:rPr>
        <w:t xml:space="preserve"> 418-951-5426</w:t>
      </w:r>
    </w:p>
    <w:p w14:paraId="3AB25F22" w14:textId="4813F1B6" w:rsidR="002C6FDC" w:rsidRPr="00900A51" w:rsidRDefault="002C6FDC" w:rsidP="009F527C">
      <w:pPr>
        <w:rPr>
          <w:rFonts w:eastAsiaTheme="minorEastAsia"/>
          <w:b/>
          <w:noProof/>
          <w:color w:val="0070C0"/>
          <w:sz w:val="28"/>
          <w:szCs w:val="28"/>
        </w:rPr>
      </w:pPr>
      <w:r>
        <w:rPr>
          <w:rFonts w:eastAsiaTheme="minorEastAsia"/>
          <w:b/>
          <w:noProof/>
          <w:color w:val="0070C0"/>
          <w:sz w:val="28"/>
          <w:szCs w:val="28"/>
        </w:rPr>
        <w:t>Tour guide : Guy – 418-265-2021</w:t>
      </w:r>
    </w:p>
    <w:p w14:paraId="7E87461D" w14:textId="58C18B2B" w:rsidR="005F6CF7" w:rsidRDefault="005F6CF7"/>
    <w:p w14:paraId="1404D8A0" w14:textId="2689FEEB" w:rsidR="009346EB" w:rsidRPr="009346EB" w:rsidRDefault="009346EB">
      <w:pPr>
        <w:rPr>
          <w:sz w:val="24"/>
          <w:szCs w:val="24"/>
          <w:lang w:val="en-US"/>
        </w:rPr>
      </w:pPr>
      <w:r w:rsidRPr="009346EB">
        <w:rPr>
          <w:rFonts w:ascii="Arial Rounded MT Bold" w:eastAsia="Oswald Light" w:hAnsi="Arial Rounded MT Bold" w:cs="Oswald Light"/>
          <w:sz w:val="24"/>
          <w:szCs w:val="24"/>
          <w:lang w:val="en-CA"/>
        </w:rPr>
        <w:t>Children* : children are served with juice or iced tea</w:t>
      </w:r>
    </w:p>
    <w:sectPr w:rsidR="009346EB" w:rsidRPr="009346EB" w:rsidSect="009F527C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0D439" w14:textId="77777777" w:rsidR="003A65DE" w:rsidRDefault="003A65DE" w:rsidP="000110F8">
      <w:pPr>
        <w:spacing w:line="240" w:lineRule="auto"/>
      </w:pPr>
      <w:r>
        <w:separator/>
      </w:r>
    </w:p>
  </w:endnote>
  <w:endnote w:type="continuationSeparator" w:id="0">
    <w:p w14:paraId="1C3D208B" w14:textId="77777777" w:rsidR="003A65DE" w:rsidRDefault="003A65DE" w:rsidP="0001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atic SC">
    <w:altName w:val="Times New Roman"/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Oswald Ligh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D170" w14:textId="77777777" w:rsidR="000110F8" w:rsidRDefault="000110F8" w:rsidP="000110F8">
    <w:pPr>
      <w:pStyle w:val="Pieddepage"/>
      <w:jc w:val="center"/>
    </w:pPr>
    <w:r>
      <w:rPr>
        <w:noProof/>
      </w:rPr>
      <w:drawing>
        <wp:inline distT="0" distB="0" distL="0" distR="0" wp14:anchorId="7EB6D20F" wp14:editId="46A58EE5">
          <wp:extent cx="987552" cy="685800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L-FR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423C" w14:textId="77777777" w:rsidR="003A65DE" w:rsidRDefault="003A65DE" w:rsidP="000110F8">
      <w:pPr>
        <w:spacing w:line="240" w:lineRule="auto"/>
      </w:pPr>
      <w:r>
        <w:separator/>
      </w:r>
    </w:p>
  </w:footnote>
  <w:footnote w:type="continuationSeparator" w:id="0">
    <w:p w14:paraId="36288F53" w14:textId="77777777" w:rsidR="003A65DE" w:rsidRDefault="003A65DE" w:rsidP="00011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BF2B" w14:textId="77777777" w:rsidR="000110F8" w:rsidRDefault="000110F8" w:rsidP="000110F8">
    <w:pPr>
      <w:pStyle w:val="En-tte"/>
      <w:jc w:val="center"/>
    </w:pPr>
    <w:r>
      <w:rPr>
        <w:noProof/>
      </w:rPr>
      <w:drawing>
        <wp:inline distT="0" distB="0" distL="0" distR="0" wp14:anchorId="311A489B" wp14:editId="58603AA6">
          <wp:extent cx="1987300" cy="1859284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 Logo FR 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300" cy="185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DBAAC" w14:textId="77777777" w:rsidR="000110F8" w:rsidRDefault="00011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7C"/>
    <w:rsid w:val="000110F8"/>
    <w:rsid w:val="0004519E"/>
    <w:rsid w:val="00162A4D"/>
    <w:rsid w:val="001706F4"/>
    <w:rsid w:val="00170894"/>
    <w:rsid w:val="00212E9F"/>
    <w:rsid w:val="002C6FDC"/>
    <w:rsid w:val="003A65DE"/>
    <w:rsid w:val="00452255"/>
    <w:rsid w:val="00485373"/>
    <w:rsid w:val="0050616F"/>
    <w:rsid w:val="005D5F0A"/>
    <w:rsid w:val="005F6CF7"/>
    <w:rsid w:val="008D28D7"/>
    <w:rsid w:val="008E1FE7"/>
    <w:rsid w:val="008F40B4"/>
    <w:rsid w:val="00900A51"/>
    <w:rsid w:val="009316F1"/>
    <w:rsid w:val="009346EB"/>
    <w:rsid w:val="00936639"/>
    <w:rsid w:val="009F527C"/>
    <w:rsid w:val="00AF63B6"/>
    <w:rsid w:val="00EF2DD6"/>
    <w:rsid w:val="00EF30A8"/>
    <w:rsid w:val="00F15DA1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C037"/>
  <w15:chartTrackingRefBased/>
  <w15:docId w15:val="{C9C013A5-1656-4D38-B959-FB8DC150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527C"/>
    <w:pPr>
      <w:spacing w:after="0" w:line="276" w:lineRule="auto"/>
    </w:pPr>
    <w:rPr>
      <w:rFonts w:ascii="Arial" w:eastAsia="Arial" w:hAnsi="Arial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0F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0F8"/>
    <w:rPr>
      <w:rFonts w:ascii="Arial" w:eastAsia="Arial" w:hAnsi="Arial" w:cs="Aria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10F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0F8"/>
    <w:rPr>
      <w:rFonts w:ascii="Arial" w:eastAsia="Arial" w:hAnsi="Arial" w:cs="Arial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6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6F4"/>
    <w:rPr>
      <w:rFonts w:ascii="Segoe UI" w:eastAsia="Arial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Walking visits and Bike tours of Destination Experience Levis 2020</vt:lpstr>
    </vt:vector>
  </TitlesOfParts>
  <Manager>Destination Expérience</Manager>
  <Company>D. E. Lévis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visits and Bike tours of Destination Experience Levis 2020</dc:title>
  <dc:subject>Visites 2020 en anglais</dc:subject>
  <dc:creator>Guy Robert</dc:creator>
  <cp:keywords>Price;Visit;Tour;2020</cp:keywords>
  <dc:description>Prix révisés en mai 2020, rédigé le 21 juin 20. GRJ</dc:description>
  <cp:lastModifiedBy>Guy Robert Jr</cp:lastModifiedBy>
  <cp:revision>5</cp:revision>
  <cp:lastPrinted>2020-07-05T21:18:00Z</cp:lastPrinted>
  <dcterms:created xsi:type="dcterms:W3CDTF">2021-07-25T19:29:00Z</dcterms:created>
  <dcterms:modified xsi:type="dcterms:W3CDTF">2021-07-25T19:59:00Z</dcterms:modified>
  <cp:category>Liste prix</cp:category>
</cp:coreProperties>
</file>